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023" w:rsidRDefault="00E77023" w:rsidP="00E77023">
      <w:pPr>
        <w:jc w:val="center"/>
        <w:rPr>
          <w:b/>
        </w:rPr>
      </w:pPr>
      <w:r>
        <w:rPr>
          <w:b/>
        </w:rPr>
        <w:t>ВСЕРОСС</w:t>
      </w:r>
      <w:r w:rsidR="00CF64DC">
        <w:rPr>
          <w:b/>
        </w:rPr>
        <w:t>ИЙСКАЯ ОЛИМПИАДА ШКОЛЬНИКОВ 2021/22</w:t>
      </w:r>
      <w:bookmarkStart w:id="0" w:name="_GoBack"/>
      <w:bookmarkEnd w:id="0"/>
      <w:r>
        <w:rPr>
          <w:b/>
        </w:rPr>
        <w:t xml:space="preserve"> ГГ.</w:t>
      </w:r>
    </w:p>
    <w:p w:rsidR="00E77023" w:rsidRPr="00061E11" w:rsidRDefault="00E77023" w:rsidP="00E77023">
      <w:pPr>
        <w:jc w:val="center"/>
        <w:rPr>
          <w:b/>
        </w:rPr>
      </w:pPr>
      <w:r w:rsidRPr="00061E11">
        <w:rPr>
          <w:b/>
        </w:rPr>
        <w:t>ШКОЛЬНЫЙ ЭТАП</w:t>
      </w:r>
    </w:p>
    <w:p w:rsidR="00E77023" w:rsidRPr="00061E11" w:rsidRDefault="00E77023" w:rsidP="00E77023">
      <w:pPr>
        <w:jc w:val="center"/>
        <w:rPr>
          <w:b/>
        </w:rPr>
      </w:pPr>
      <w:r w:rsidRPr="00061E11">
        <w:rPr>
          <w:b/>
        </w:rPr>
        <w:t>ЛИТЕРАТУРА</w:t>
      </w:r>
    </w:p>
    <w:p w:rsidR="00E77023" w:rsidRPr="00061E11" w:rsidRDefault="00E77023" w:rsidP="00E77023">
      <w:pPr>
        <w:jc w:val="center"/>
        <w:rPr>
          <w:b/>
        </w:rPr>
      </w:pPr>
      <w:r w:rsidRPr="00061E11">
        <w:rPr>
          <w:b/>
        </w:rPr>
        <w:t>9 КЛАСС</w:t>
      </w:r>
    </w:p>
    <w:p w:rsidR="00E77023" w:rsidRPr="00DE1BAC" w:rsidRDefault="00E77023" w:rsidP="00E77023">
      <w:pPr>
        <w:jc w:val="center"/>
      </w:pPr>
    </w:p>
    <w:p w:rsidR="00E77023" w:rsidRPr="000B3EA8" w:rsidRDefault="00E77023" w:rsidP="00E77023">
      <w:pPr>
        <w:pStyle w:val="1"/>
        <w:rPr>
          <w:rFonts w:ascii="Times New Roman" w:hAnsi="Times New Roman" w:cs="Times New Roman"/>
          <w:sz w:val="28"/>
          <w:szCs w:val="28"/>
        </w:rPr>
      </w:pPr>
      <w:r w:rsidRPr="000B3EA8">
        <w:rPr>
          <w:rFonts w:ascii="Times New Roman" w:hAnsi="Times New Roman" w:cs="Times New Roman"/>
          <w:sz w:val="28"/>
          <w:szCs w:val="28"/>
        </w:rPr>
        <w:t>Инструкция по выполнению задания</w:t>
      </w:r>
    </w:p>
    <w:p w:rsidR="00E77023" w:rsidRPr="000B3EA8" w:rsidRDefault="00E77023" w:rsidP="00E77023">
      <w:pPr>
        <w:rPr>
          <w:sz w:val="28"/>
          <w:szCs w:val="28"/>
        </w:rPr>
      </w:pPr>
      <w:r w:rsidRPr="000B3EA8">
        <w:rPr>
          <w:sz w:val="28"/>
          <w:szCs w:val="28"/>
        </w:rPr>
        <w:t xml:space="preserve">Участники школьного этапа олимпиады по литературе выполняют два типа заданий: </w:t>
      </w:r>
      <w:r w:rsidRPr="000B3EA8">
        <w:rPr>
          <w:b/>
          <w:sz w:val="28"/>
          <w:szCs w:val="28"/>
        </w:rPr>
        <w:t>аналитическое</w:t>
      </w:r>
      <w:r w:rsidRPr="000B3EA8">
        <w:rPr>
          <w:sz w:val="28"/>
          <w:szCs w:val="28"/>
        </w:rPr>
        <w:t xml:space="preserve"> (комплексный анализ текста) и </w:t>
      </w:r>
      <w:r w:rsidRPr="000B3EA8">
        <w:rPr>
          <w:b/>
          <w:sz w:val="28"/>
          <w:szCs w:val="28"/>
        </w:rPr>
        <w:t>творческое</w:t>
      </w:r>
      <w:r w:rsidRPr="000B3EA8">
        <w:rPr>
          <w:sz w:val="28"/>
          <w:szCs w:val="28"/>
        </w:rPr>
        <w:t>.</w:t>
      </w:r>
    </w:p>
    <w:p w:rsidR="00E77023" w:rsidRPr="000B3EA8" w:rsidRDefault="00E77023" w:rsidP="00E77023">
      <w:pPr>
        <w:rPr>
          <w:sz w:val="28"/>
          <w:szCs w:val="28"/>
        </w:rPr>
      </w:pPr>
      <w:r w:rsidRPr="000B3EA8">
        <w:rPr>
          <w:sz w:val="28"/>
          <w:szCs w:val="28"/>
        </w:rPr>
        <w:t xml:space="preserve">Время выполнения заданий – 3 астрономических часа. Максимальный общий балл за работу – </w:t>
      </w:r>
      <w:r w:rsidRPr="000B3EA8">
        <w:rPr>
          <w:b/>
          <w:sz w:val="28"/>
          <w:szCs w:val="28"/>
        </w:rPr>
        <w:t>100 баллов</w:t>
      </w:r>
      <w:r w:rsidRPr="000B3EA8">
        <w:rPr>
          <w:sz w:val="28"/>
          <w:szCs w:val="28"/>
        </w:rPr>
        <w:t>.</w:t>
      </w:r>
    </w:p>
    <w:p w:rsidR="00E77023" w:rsidRPr="000B3EA8" w:rsidRDefault="00E77023" w:rsidP="00E77023">
      <w:pPr>
        <w:rPr>
          <w:sz w:val="28"/>
          <w:szCs w:val="28"/>
        </w:rPr>
      </w:pPr>
    </w:p>
    <w:p w:rsidR="00E77023" w:rsidRPr="000B3EA8" w:rsidRDefault="00E77023" w:rsidP="00E77023">
      <w:pPr>
        <w:pStyle w:val="1"/>
        <w:rPr>
          <w:rFonts w:ascii="Times New Roman" w:hAnsi="Times New Roman" w:cs="Times New Roman"/>
          <w:sz w:val="28"/>
          <w:szCs w:val="28"/>
          <w:u w:val="single"/>
        </w:rPr>
      </w:pPr>
      <w:r w:rsidRPr="000B3EA8">
        <w:rPr>
          <w:rFonts w:ascii="Times New Roman" w:hAnsi="Times New Roman" w:cs="Times New Roman"/>
          <w:sz w:val="28"/>
          <w:szCs w:val="28"/>
          <w:u w:val="single"/>
        </w:rPr>
        <w:t>Аналитическое задание</w:t>
      </w:r>
    </w:p>
    <w:p w:rsidR="00E77023" w:rsidRPr="000B3EA8" w:rsidRDefault="00E77023" w:rsidP="00E77023">
      <w:pPr>
        <w:rPr>
          <w:sz w:val="28"/>
          <w:szCs w:val="28"/>
        </w:rPr>
      </w:pPr>
    </w:p>
    <w:p w:rsidR="00E77023" w:rsidRPr="000B3EA8" w:rsidRDefault="00E77023" w:rsidP="00E77023">
      <w:pPr>
        <w:rPr>
          <w:sz w:val="28"/>
          <w:szCs w:val="28"/>
        </w:rPr>
      </w:pPr>
      <w:r w:rsidRPr="000B3EA8">
        <w:rPr>
          <w:sz w:val="28"/>
          <w:szCs w:val="28"/>
        </w:rPr>
        <w:t>Участнику олимпиады предлагается провести комплексный анализ художественного текста. Анализируя его, ученик должен показать степень сформированности аналитических, филологических навыков. Ученик сам определяет методы и приёмы анализа, структуру и последовательность изложения своих мыслей.</w:t>
      </w:r>
    </w:p>
    <w:p w:rsidR="00E77023" w:rsidRPr="000B3EA8" w:rsidRDefault="00E77023" w:rsidP="00E77023">
      <w:pPr>
        <w:rPr>
          <w:sz w:val="28"/>
          <w:szCs w:val="28"/>
        </w:rPr>
      </w:pPr>
      <w:r w:rsidRPr="000B3EA8">
        <w:rPr>
          <w:sz w:val="28"/>
          <w:szCs w:val="28"/>
        </w:rPr>
        <w:t xml:space="preserve">  </w:t>
      </w:r>
    </w:p>
    <w:p w:rsidR="00E77023" w:rsidRPr="000B3EA8" w:rsidRDefault="00E77023" w:rsidP="00E77023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77023" w:rsidRPr="000B3EA8" w:rsidRDefault="00E77023" w:rsidP="00E77023">
      <w:pPr>
        <w:pStyle w:val="1"/>
        <w:jc w:val="right"/>
        <w:rPr>
          <w:rFonts w:ascii="Times New Roman" w:hAnsi="Times New Roman" w:cs="Times New Roman"/>
          <w:sz w:val="28"/>
          <w:szCs w:val="28"/>
        </w:rPr>
      </w:pPr>
      <w:r w:rsidRPr="000B3EA8">
        <w:rPr>
          <w:rFonts w:ascii="Times New Roman" w:hAnsi="Times New Roman" w:cs="Times New Roman"/>
          <w:sz w:val="28"/>
          <w:szCs w:val="28"/>
        </w:rPr>
        <w:t>Бунин Иван Алексеевич</w:t>
      </w:r>
    </w:p>
    <w:p w:rsidR="00E77023" w:rsidRPr="000B3EA8" w:rsidRDefault="00E77023" w:rsidP="00E77023">
      <w:pPr>
        <w:pStyle w:val="1"/>
        <w:rPr>
          <w:rFonts w:ascii="Times New Roman" w:hAnsi="Times New Roman" w:cs="Times New Roman"/>
          <w:sz w:val="28"/>
          <w:szCs w:val="28"/>
        </w:rPr>
      </w:pPr>
      <w:r w:rsidRPr="000B3EA8">
        <w:rPr>
          <w:rFonts w:ascii="Times New Roman" w:hAnsi="Times New Roman" w:cs="Times New Roman"/>
          <w:sz w:val="28"/>
          <w:szCs w:val="28"/>
        </w:rPr>
        <w:t>Роза Иерихона</w:t>
      </w:r>
    </w:p>
    <w:p w:rsidR="00E77023" w:rsidRPr="000B3EA8" w:rsidRDefault="00E77023" w:rsidP="00E77023">
      <w:pPr>
        <w:rPr>
          <w:sz w:val="28"/>
          <w:szCs w:val="28"/>
        </w:rPr>
      </w:pPr>
    </w:p>
    <w:p w:rsidR="00E77023" w:rsidRPr="000B3EA8" w:rsidRDefault="00E77023" w:rsidP="00E77023">
      <w:pPr>
        <w:ind w:firstLine="0"/>
        <w:rPr>
          <w:sz w:val="28"/>
          <w:szCs w:val="28"/>
        </w:rPr>
      </w:pPr>
      <w:r w:rsidRPr="000B3EA8">
        <w:rPr>
          <w:sz w:val="28"/>
          <w:szCs w:val="28"/>
        </w:rPr>
        <w:t xml:space="preserve">     В знак веры в жизнь вечную, в воскресение из мертвых, клали на Востоке в древности Розу Иерихона в гроба, в могилы. </w:t>
      </w:r>
    </w:p>
    <w:p w:rsidR="00E77023" w:rsidRPr="000B3EA8" w:rsidRDefault="00E77023" w:rsidP="00E77023">
      <w:pPr>
        <w:ind w:firstLine="0"/>
        <w:rPr>
          <w:sz w:val="28"/>
          <w:szCs w:val="28"/>
        </w:rPr>
      </w:pPr>
      <w:r w:rsidRPr="000B3EA8">
        <w:rPr>
          <w:sz w:val="28"/>
          <w:szCs w:val="28"/>
        </w:rPr>
        <w:t xml:space="preserve">    Странно, что назвали розой да еще Розой Иерихона этот клубок сухих, колючих стеблей, подобный нашему перекати-поле, эту пустынную жесткую поросль, встречающуюся только в каменистых песках ниже Мертвого моря, в безлюдных синайских предгориях. Но есть предание, что назвал ее так сам преподобный Савва, избравший для своей обители страшную долину Огненную, нагую мертвую теснину в пустыне Иудейской. Символ воскресения, данный ему в виде дикого волчца, он украсил наиболее сладчайшим из ведомых ему земных сравнений. </w:t>
      </w:r>
    </w:p>
    <w:p w:rsidR="00E77023" w:rsidRPr="000B3EA8" w:rsidRDefault="00E77023" w:rsidP="00E77023">
      <w:pPr>
        <w:ind w:firstLine="0"/>
        <w:rPr>
          <w:sz w:val="28"/>
          <w:szCs w:val="28"/>
        </w:rPr>
      </w:pPr>
      <w:r w:rsidRPr="000B3EA8">
        <w:rPr>
          <w:sz w:val="28"/>
          <w:szCs w:val="28"/>
        </w:rPr>
        <w:t xml:space="preserve">   Ибо он, этот волчец, воистину чудесен. Сорванный и унесенный странником за тысячи верст от своей родины, он годы может лежать сухим, серым, мертвым. Но, будучи положен в воду, тотчас начинает распускаться, давать мелкие листочки и розовый цвет. И бедное человеческое сердце радуется, утешается: нет в мире смерти, нет гибели тому, что было, чем жил когда-то! Нет разлук и потерь, доколе жива моя душа, моя Любовь, Память! </w:t>
      </w:r>
    </w:p>
    <w:p w:rsidR="00E77023" w:rsidRPr="000B3EA8" w:rsidRDefault="00E77023" w:rsidP="00E77023">
      <w:pPr>
        <w:rPr>
          <w:sz w:val="28"/>
          <w:szCs w:val="28"/>
        </w:rPr>
      </w:pPr>
      <w:r w:rsidRPr="000B3EA8">
        <w:rPr>
          <w:sz w:val="28"/>
          <w:szCs w:val="28"/>
        </w:rPr>
        <w:t xml:space="preserve">Так утешаюсь и я, воскрешая в себе те светоносные древние страны, где некогда ступала и моя нога, те благословенные дни, когда на полудне стояло солнце моей жизни, когда, в цвете сил и надежд, рука об руку с той, кому бог судил быть моей спутницей до гроба, совершал я свое первое дальнее странствие, брачное путешествие, бывшее вместе с тем и паломничеством во святую землю господа нашего Иисуса Христа. В великом покое вековой </w:t>
      </w:r>
      <w:r w:rsidRPr="000B3EA8">
        <w:rPr>
          <w:sz w:val="28"/>
          <w:szCs w:val="28"/>
        </w:rPr>
        <w:lastRenderedPageBreak/>
        <w:t xml:space="preserve">тишины и забвения лежали перед нами ее Палестины - долы Галилеи, холмы иудейские, соль и жупел Пятиградия. Но была весна, и на всех путях наших весело и мирно цвели всё те же анемоны и маки, что цвели и при Рахили, красовались те же лилии полевые и пели те же птицы небесные, блаженной беззаботности которых учила евангельская притча... </w:t>
      </w:r>
    </w:p>
    <w:p w:rsidR="00E77023" w:rsidRPr="000B3EA8" w:rsidRDefault="00E77023" w:rsidP="00E77023">
      <w:pPr>
        <w:rPr>
          <w:sz w:val="28"/>
          <w:szCs w:val="28"/>
        </w:rPr>
      </w:pPr>
      <w:r w:rsidRPr="000B3EA8">
        <w:rPr>
          <w:sz w:val="28"/>
          <w:szCs w:val="28"/>
        </w:rPr>
        <w:t xml:space="preserve">Роза Иерихона. В живую воду сердца, в чистую влагу любви, печали и нежности погружаю я корни и стебли моего прошлого - и вот опять, опять дивно прозябает мой заветный злак. Отдались, неотвратимый час, когда иссякнет эта влага, оскудеет и иссохнет сердце - и уже навеки покроет прах забвения Розу моего Иерихона. </w:t>
      </w:r>
    </w:p>
    <w:p w:rsidR="00E77023" w:rsidRPr="000B3EA8" w:rsidRDefault="00E77023" w:rsidP="00E77023">
      <w:pPr>
        <w:ind w:firstLine="0"/>
        <w:rPr>
          <w:sz w:val="28"/>
          <w:szCs w:val="28"/>
        </w:rPr>
      </w:pPr>
      <w:r w:rsidRPr="000B3EA8">
        <w:rPr>
          <w:sz w:val="28"/>
          <w:szCs w:val="28"/>
        </w:rPr>
        <w:t>__________________________________________</w:t>
      </w:r>
    </w:p>
    <w:p w:rsidR="00E77023" w:rsidRPr="000B3EA8" w:rsidRDefault="00E77023" w:rsidP="00E77023">
      <w:pPr>
        <w:rPr>
          <w:rFonts w:eastAsia="Times New Roman"/>
          <w:sz w:val="28"/>
          <w:szCs w:val="28"/>
        </w:rPr>
      </w:pPr>
      <w:r w:rsidRPr="000B3EA8">
        <w:rPr>
          <w:rFonts w:eastAsia="Times New Roman"/>
          <w:i/>
          <w:iCs/>
          <w:sz w:val="28"/>
          <w:szCs w:val="28"/>
        </w:rPr>
        <w:t xml:space="preserve">Иерихон </w:t>
      </w:r>
      <w:r w:rsidRPr="000B3EA8">
        <w:rPr>
          <w:rFonts w:eastAsia="Times New Roman"/>
          <w:sz w:val="28"/>
          <w:szCs w:val="28"/>
        </w:rPr>
        <w:t xml:space="preserve">— город в Палестине, существовавший в 7—2 тысячелетиях до н.э. По имени города назван цветок, о котором идет речь в рассказе. </w:t>
      </w:r>
    </w:p>
    <w:p w:rsidR="00E77023" w:rsidRPr="000B3EA8" w:rsidRDefault="00E77023" w:rsidP="00E77023">
      <w:pPr>
        <w:rPr>
          <w:rFonts w:eastAsia="Times New Roman"/>
          <w:sz w:val="28"/>
          <w:szCs w:val="28"/>
        </w:rPr>
      </w:pPr>
      <w:r w:rsidRPr="000B3EA8">
        <w:rPr>
          <w:rFonts w:eastAsia="Times New Roman"/>
          <w:i/>
          <w:sz w:val="28"/>
          <w:szCs w:val="28"/>
        </w:rPr>
        <w:t>Мертвое море</w:t>
      </w:r>
      <w:r w:rsidRPr="000B3EA8">
        <w:rPr>
          <w:rFonts w:eastAsia="Times New Roman"/>
          <w:sz w:val="28"/>
          <w:szCs w:val="28"/>
        </w:rPr>
        <w:t xml:space="preserve"> — бессточное соленое озеро на территории Израиля и Иордании, в которое впадает река Иордан. Из-за высокой солености органической жизни в озере нет (за исключением некоторых видов бактерий). </w:t>
      </w:r>
    </w:p>
    <w:p w:rsidR="00E77023" w:rsidRPr="000B3EA8" w:rsidRDefault="00E77023" w:rsidP="00E77023">
      <w:pPr>
        <w:rPr>
          <w:rFonts w:eastAsia="Times New Roman"/>
          <w:sz w:val="28"/>
          <w:szCs w:val="28"/>
        </w:rPr>
      </w:pPr>
      <w:r w:rsidRPr="000B3EA8">
        <w:rPr>
          <w:rFonts w:eastAsia="Times New Roman"/>
          <w:i/>
          <w:sz w:val="28"/>
          <w:szCs w:val="28"/>
        </w:rPr>
        <w:t>Жупел</w:t>
      </w:r>
      <w:r w:rsidRPr="000B3EA8">
        <w:rPr>
          <w:rFonts w:eastAsia="Times New Roman"/>
          <w:sz w:val="28"/>
          <w:szCs w:val="28"/>
        </w:rPr>
        <w:t xml:space="preserve"> — по библейским представлениям, горящая сера в аду. </w:t>
      </w:r>
      <w:r w:rsidRPr="000B3EA8">
        <w:rPr>
          <w:rFonts w:eastAsia="Times New Roman"/>
          <w:spacing w:val="-1"/>
          <w:sz w:val="28"/>
          <w:szCs w:val="28"/>
        </w:rPr>
        <w:t xml:space="preserve">Иудейская пустыня — примыкает к южной оконечности Мертвого моря. </w:t>
      </w:r>
      <w:r w:rsidRPr="000B3EA8">
        <w:rPr>
          <w:rFonts w:eastAsia="Times New Roman"/>
          <w:i/>
          <w:iCs/>
          <w:spacing w:val="-1"/>
          <w:sz w:val="28"/>
          <w:szCs w:val="28"/>
        </w:rPr>
        <w:t xml:space="preserve">Волчец </w:t>
      </w:r>
      <w:r w:rsidRPr="000B3EA8">
        <w:rPr>
          <w:rFonts w:eastAsia="Times New Roman"/>
          <w:spacing w:val="-1"/>
          <w:sz w:val="28"/>
          <w:szCs w:val="28"/>
        </w:rPr>
        <w:t xml:space="preserve">— колючие травы. </w:t>
      </w:r>
    </w:p>
    <w:p w:rsidR="00E77023" w:rsidRPr="000B3EA8" w:rsidRDefault="00E77023" w:rsidP="00E77023">
      <w:pPr>
        <w:rPr>
          <w:rFonts w:eastAsia="Times New Roman"/>
          <w:spacing w:val="-1"/>
          <w:sz w:val="28"/>
          <w:szCs w:val="28"/>
        </w:rPr>
      </w:pPr>
      <w:r w:rsidRPr="000B3EA8">
        <w:rPr>
          <w:rFonts w:eastAsia="Times New Roman"/>
          <w:i/>
          <w:iCs/>
          <w:spacing w:val="3"/>
          <w:sz w:val="28"/>
          <w:szCs w:val="28"/>
        </w:rPr>
        <w:t xml:space="preserve">"..лежали перед нами ее Палестины..." </w:t>
      </w:r>
      <w:r w:rsidRPr="000B3EA8">
        <w:rPr>
          <w:rFonts w:eastAsia="Times New Roman"/>
          <w:spacing w:val="3"/>
          <w:sz w:val="28"/>
          <w:szCs w:val="28"/>
        </w:rPr>
        <w:t xml:space="preserve">— слово "Палестины" здесь употреблено в разговори.чл </w:t>
      </w:r>
      <w:r w:rsidRPr="000B3EA8">
        <w:rPr>
          <w:rFonts w:eastAsia="Times New Roman"/>
          <w:sz w:val="28"/>
          <w:szCs w:val="28"/>
        </w:rPr>
        <w:t xml:space="preserve">значении: край, местность (обычно во множественном числе — "родные Палестины"); это значение взято из Библии, из Второй Книги Моисеевой, где рассказано о возвращении евреев го плена египетского в родные </w:t>
      </w:r>
      <w:r w:rsidRPr="000B3EA8">
        <w:rPr>
          <w:rFonts w:eastAsia="Times New Roman"/>
          <w:spacing w:val="-1"/>
          <w:sz w:val="28"/>
          <w:szCs w:val="28"/>
        </w:rPr>
        <w:t xml:space="preserve">палестинские края. </w:t>
      </w:r>
    </w:p>
    <w:p w:rsidR="00E77023" w:rsidRPr="000B3EA8" w:rsidRDefault="00E77023" w:rsidP="00E77023">
      <w:pPr>
        <w:rPr>
          <w:rFonts w:eastAsia="Times New Roman"/>
          <w:sz w:val="28"/>
          <w:szCs w:val="28"/>
        </w:rPr>
      </w:pPr>
      <w:r w:rsidRPr="000B3EA8">
        <w:rPr>
          <w:rFonts w:eastAsia="Times New Roman"/>
          <w:i/>
          <w:iCs/>
          <w:spacing w:val="-1"/>
          <w:sz w:val="28"/>
          <w:szCs w:val="28"/>
        </w:rPr>
        <w:t xml:space="preserve">Галилея </w:t>
      </w:r>
      <w:r w:rsidRPr="000B3EA8">
        <w:rPr>
          <w:rFonts w:eastAsia="Times New Roman"/>
          <w:spacing w:val="-1"/>
          <w:sz w:val="28"/>
          <w:szCs w:val="28"/>
        </w:rPr>
        <w:t>— северная часть древней Палестины.</w:t>
      </w:r>
    </w:p>
    <w:p w:rsidR="00E77023" w:rsidRPr="000B3EA8" w:rsidRDefault="00E77023" w:rsidP="00E77023">
      <w:pPr>
        <w:rPr>
          <w:rFonts w:eastAsia="Times New Roman"/>
          <w:sz w:val="28"/>
          <w:szCs w:val="28"/>
        </w:rPr>
      </w:pPr>
      <w:r w:rsidRPr="000B3EA8">
        <w:rPr>
          <w:rFonts w:eastAsia="Times New Roman"/>
          <w:i/>
          <w:iCs/>
          <w:spacing w:val="-2"/>
          <w:sz w:val="28"/>
          <w:szCs w:val="28"/>
        </w:rPr>
        <w:t xml:space="preserve">Рахиль </w:t>
      </w:r>
      <w:r w:rsidRPr="000B3EA8">
        <w:rPr>
          <w:rFonts w:eastAsia="Times New Roman"/>
          <w:spacing w:val="-2"/>
          <w:sz w:val="28"/>
          <w:szCs w:val="28"/>
        </w:rPr>
        <w:t xml:space="preserve">— в Первой Книге Моисеевой - вторая жена патриарха Иакова, мать Иосифа; </w:t>
      </w:r>
      <w:r w:rsidRPr="000B3EA8">
        <w:rPr>
          <w:rFonts w:eastAsia="Times New Roman"/>
          <w:spacing w:val="-1"/>
          <w:sz w:val="28"/>
          <w:szCs w:val="28"/>
        </w:rPr>
        <w:t>история любви Иакова к Рахили много раз служила материалом для произведений словесного искусства.</w:t>
      </w:r>
    </w:p>
    <w:p w:rsidR="00E77023" w:rsidRPr="000B3EA8" w:rsidRDefault="00E77023" w:rsidP="00E77023">
      <w:pPr>
        <w:rPr>
          <w:rFonts w:eastAsia="Times New Roman"/>
          <w:spacing w:val="-1"/>
          <w:sz w:val="28"/>
          <w:szCs w:val="28"/>
        </w:rPr>
      </w:pPr>
      <w:r w:rsidRPr="000B3EA8">
        <w:rPr>
          <w:rFonts w:eastAsia="Times New Roman"/>
          <w:i/>
          <w:iCs/>
          <w:spacing w:val="3"/>
          <w:sz w:val="28"/>
          <w:szCs w:val="28"/>
        </w:rPr>
        <w:t xml:space="preserve">"...красовались те же пинии полевые и пели те же птицы небесные, блаженной беззаботности </w:t>
      </w:r>
      <w:r w:rsidRPr="000B3EA8">
        <w:rPr>
          <w:rFonts w:eastAsia="Times New Roman"/>
          <w:i/>
          <w:iCs/>
          <w:spacing w:val="4"/>
          <w:sz w:val="28"/>
          <w:szCs w:val="28"/>
        </w:rPr>
        <w:t xml:space="preserve">которых учила евангельская притча.." </w:t>
      </w:r>
      <w:r w:rsidRPr="000B3EA8">
        <w:rPr>
          <w:rFonts w:eastAsia="Times New Roman"/>
          <w:spacing w:val="4"/>
          <w:sz w:val="28"/>
          <w:szCs w:val="28"/>
        </w:rPr>
        <w:t xml:space="preserve">— имеется в виду притча Иисуса о богатом, который собирает </w:t>
      </w:r>
      <w:r w:rsidRPr="000B3EA8">
        <w:rPr>
          <w:rFonts w:eastAsia="Times New Roman"/>
          <w:spacing w:val="-1"/>
          <w:sz w:val="28"/>
          <w:szCs w:val="28"/>
        </w:rPr>
        <w:t>сокровища для себя, а не в Бога богатеет (Евангелие от Луки).</w:t>
      </w:r>
    </w:p>
    <w:p w:rsidR="00E77023" w:rsidRPr="000B3EA8" w:rsidRDefault="00E77023" w:rsidP="00E77023">
      <w:pPr>
        <w:rPr>
          <w:rFonts w:eastAsia="Times New Roman"/>
          <w:spacing w:val="-1"/>
          <w:sz w:val="28"/>
          <w:szCs w:val="28"/>
        </w:rPr>
      </w:pPr>
    </w:p>
    <w:p w:rsidR="00E77023" w:rsidRPr="000B3EA8" w:rsidRDefault="00E77023" w:rsidP="00E77023">
      <w:pPr>
        <w:rPr>
          <w:rFonts w:eastAsia="Times New Roman"/>
          <w:b/>
          <w:spacing w:val="-1"/>
          <w:sz w:val="28"/>
          <w:szCs w:val="28"/>
        </w:rPr>
      </w:pPr>
      <w:r w:rsidRPr="000B3EA8">
        <w:rPr>
          <w:rFonts w:eastAsia="Times New Roman"/>
          <w:b/>
          <w:spacing w:val="-1"/>
          <w:sz w:val="28"/>
          <w:szCs w:val="28"/>
        </w:rPr>
        <w:t>Опорные вопросы:</w:t>
      </w:r>
    </w:p>
    <w:p w:rsidR="00E77023" w:rsidRPr="000B3EA8" w:rsidRDefault="00E77023" w:rsidP="00E77023">
      <w:pPr>
        <w:rPr>
          <w:rFonts w:eastAsia="Times New Roman"/>
          <w:spacing w:val="-1"/>
          <w:sz w:val="28"/>
          <w:szCs w:val="28"/>
        </w:rPr>
      </w:pPr>
    </w:p>
    <w:p w:rsidR="00E77023" w:rsidRPr="000B3EA8" w:rsidRDefault="00E77023" w:rsidP="00E77023">
      <w:pPr>
        <w:pStyle w:val="a3"/>
        <w:numPr>
          <w:ilvl w:val="0"/>
          <w:numId w:val="1"/>
        </w:numPr>
        <w:rPr>
          <w:rFonts w:eastAsia="Times New Roman"/>
          <w:spacing w:val="-1"/>
          <w:sz w:val="28"/>
          <w:szCs w:val="28"/>
        </w:rPr>
      </w:pPr>
      <w:r w:rsidRPr="000B3EA8">
        <w:rPr>
          <w:rFonts w:eastAsia="Times New Roman"/>
          <w:spacing w:val="-1"/>
          <w:sz w:val="28"/>
          <w:szCs w:val="28"/>
        </w:rPr>
        <w:t>Определите основные смыслы текста, его сюжетные линии. Какие ключевые образы-символы каждого абзаца помогают понять смысл текста?</w:t>
      </w:r>
    </w:p>
    <w:p w:rsidR="00E77023" w:rsidRPr="000B3EA8" w:rsidRDefault="00E77023" w:rsidP="00E77023">
      <w:pPr>
        <w:pStyle w:val="a3"/>
        <w:numPr>
          <w:ilvl w:val="0"/>
          <w:numId w:val="1"/>
        </w:numPr>
        <w:rPr>
          <w:rFonts w:eastAsia="Times New Roman"/>
          <w:spacing w:val="-1"/>
          <w:sz w:val="28"/>
          <w:szCs w:val="28"/>
        </w:rPr>
      </w:pPr>
      <w:r w:rsidRPr="000B3EA8">
        <w:rPr>
          <w:rFonts w:eastAsia="Times New Roman"/>
          <w:spacing w:val="-1"/>
          <w:sz w:val="28"/>
          <w:szCs w:val="28"/>
        </w:rPr>
        <w:t>Охарактеризуйте образ героя-повествователя. Можно ли назвать его лирическим героем? Свой ответ обоснуйте.</w:t>
      </w:r>
    </w:p>
    <w:p w:rsidR="00E77023" w:rsidRPr="000B3EA8" w:rsidRDefault="00E77023" w:rsidP="00E77023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sz w:val="28"/>
          <w:szCs w:val="28"/>
        </w:rPr>
      </w:pPr>
      <w:r w:rsidRPr="000B3EA8">
        <w:rPr>
          <w:rFonts w:eastAsia="Times New Roman"/>
          <w:sz w:val="28"/>
          <w:szCs w:val="28"/>
        </w:rPr>
        <w:t xml:space="preserve">Галилея…Гефсиманский сад, Голгофа, Палестина… Как и почему упоминает в своём произведении эти земли Бунин? Какое отношение </w:t>
      </w:r>
      <w:r w:rsidRPr="000B3EA8">
        <w:rPr>
          <w:rFonts w:eastAsia="Times New Roman"/>
          <w:sz w:val="28"/>
          <w:szCs w:val="28"/>
        </w:rPr>
        <w:lastRenderedPageBreak/>
        <w:t>имеют они к тому, без чего невероятно страдал писатель в изгнании, - к Родине, к России?</w:t>
      </w:r>
    </w:p>
    <w:p w:rsidR="00E77023" w:rsidRPr="000B3EA8" w:rsidRDefault="00E77023" w:rsidP="00E77023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sz w:val="28"/>
          <w:szCs w:val="28"/>
        </w:rPr>
      </w:pPr>
      <w:r w:rsidRPr="000B3EA8">
        <w:rPr>
          <w:rFonts w:eastAsia="Times New Roman"/>
          <w:sz w:val="28"/>
          <w:szCs w:val="28"/>
        </w:rPr>
        <w:t>Приведите примеры метафор из текста. Какую роль в тексте играют метафоры?</w:t>
      </w:r>
    </w:p>
    <w:p w:rsidR="00E77023" w:rsidRPr="000B3EA8" w:rsidRDefault="00E77023" w:rsidP="00E77023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sz w:val="28"/>
          <w:szCs w:val="28"/>
        </w:rPr>
      </w:pPr>
      <w:r w:rsidRPr="000B3EA8">
        <w:rPr>
          <w:rFonts w:eastAsia="Times New Roman"/>
          <w:sz w:val="28"/>
          <w:szCs w:val="28"/>
        </w:rPr>
        <w:t>В предпоследнем абзаце автор использует аллюзию. Найдите её.</w:t>
      </w:r>
    </w:p>
    <w:p w:rsidR="00E77023" w:rsidRPr="000B3EA8" w:rsidRDefault="00E77023" w:rsidP="00E7702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ind w:left="567" w:firstLine="0"/>
        <w:rPr>
          <w:rFonts w:eastAsia="Times New Roman"/>
          <w:color w:val="252525"/>
          <w:sz w:val="28"/>
          <w:szCs w:val="28"/>
          <w:shd w:val="clear" w:color="auto" w:fill="FFFFFF"/>
        </w:rPr>
      </w:pPr>
      <w:r w:rsidRPr="000B3EA8">
        <w:rPr>
          <w:rFonts w:eastAsia="Times New Roman"/>
          <w:b/>
          <w:bCs/>
          <w:color w:val="252525"/>
          <w:sz w:val="28"/>
          <w:szCs w:val="28"/>
          <w:shd w:val="clear" w:color="auto" w:fill="FFFFFF"/>
        </w:rPr>
        <w:t>Аллю́зия</w:t>
      </w:r>
      <w:r w:rsidRPr="000B3EA8">
        <w:rPr>
          <w:rFonts w:eastAsia="Times New Roman"/>
          <w:color w:val="252525"/>
          <w:sz w:val="28"/>
          <w:szCs w:val="28"/>
          <w:shd w:val="clear" w:color="auto" w:fill="FFFFFF"/>
        </w:rPr>
        <w:t> (</w:t>
      </w:r>
      <w:hyperlink r:id="rId7" w:history="1">
        <w:r w:rsidRPr="000B3EA8">
          <w:rPr>
            <w:rFonts w:eastAsia="Times New Roman"/>
            <w:sz w:val="28"/>
            <w:szCs w:val="28"/>
          </w:rPr>
          <w:t>лат</w:t>
        </w:r>
        <w:r w:rsidRPr="000B3EA8">
          <w:rPr>
            <w:rFonts w:eastAsia="Times New Roman"/>
            <w:color w:val="0B0080"/>
            <w:sz w:val="28"/>
            <w:szCs w:val="28"/>
          </w:rPr>
          <w:t>.</w:t>
        </w:r>
      </w:hyperlink>
      <w:r w:rsidRPr="000B3EA8">
        <w:rPr>
          <w:rFonts w:eastAsia="Times New Roman"/>
          <w:color w:val="252525"/>
          <w:sz w:val="28"/>
          <w:szCs w:val="28"/>
          <w:shd w:val="clear" w:color="auto" w:fill="FFFFFF"/>
        </w:rPr>
        <w:t> </w:t>
      </w:r>
      <w:r w:rsidRPr="000B3EA8">
        <w:rPr>
          <w:rFonts w:eastAsia="Times New Roman"/>
          <w:i/>
          <w:iCs/>
          <w:color w:val="252525"/>
          <w:sz w:val="28"/>
          <w:szCs w:val="28"/>
          <w:shd w:val="clear" w:color="auto" w:fill="FFFFFF"/>
        </w:rPr>
        <w:t>allusio</w:t>
      </w:r>
      <w:r w:rsidRPr="000B3EA8">
        <w:rPr>
          <w:rFonts w:eastAsia="Times New Roman"/>
          <w:color w:val="252525"/>
          <w:sz w:val="28"/>
          <w:szCs w:val="28"/>
          <w:shd w:val="clear" w:color="auto" w:fill="FFFFFF"/>
        </w:rPr>
        <w:t> «</w:t>
      </w:r>
      <w:hyperlink r:id="rId8" w:history="1">
        <w:r w:rsidRPr="000B3EA8">
          <w:rPr>
            <w:rFonts w:eastAsia="Times New Roman"/>
            <w:sz w:val="28"/>
            <w:szCs w:val="28"/>
          </w:rPr>
          <w:t>намёк</w:t>
        </w:r>
      </w:hyperlink>
      <w:r w:rsidRPr="000B3EA8">
        <w:rPr>
          <w:rFonts w:eastAsia="Times New Roman"/>
          <w:color w:val="252525"/>
          <w:sz w:val="28"/>
          <w:szCs w:val="28"/>
          <w:shd w:val="clear" w:color="auto" w:fill="FFFFFF"/>
        </w:rPr>
        <w:t>, шутка») — </w:t>
      </w:r>
      <w:hyperlink r:id="rId9" w:history="1">
        <w:r w:rsidRPr="000B3EA8">
          <w:rPr>
            <w:rFonts w:eastAsia="Times New Roman"/>
            <w:sz w:val="28"/>
            <w:szCs w:val="28"/>
          </w:rPr>
          <w:t>стилистическая фигура</w:t>
        </w:r>
      </w:hyperlink>
      <w:r w:rsidRPr="000B3EA8">
        <w:rPr>
          <w:rFonts w:eastAsia="Times New Roman"/>
          <w:color w:val="252525"/>
          <w:sz w:val="28"/>
          <w:szCs w:val="28"/>
          <w:shd w:val="clear" w:color="auto" w:fill="FFFFFF"/>
        </w:rPr>
        <w:t>, содержащая указание, </w:t>
      </w:r>
      <w:hyperlink r:id="rId10" w:history="1">
        <w:r w:rsidRPr="000B3EA8">
          <w:rPr>
            <w:rFonts w:eastAsia="Times New Roman"/>
            <w:sz w:val="28"/>
            <w:szCs w:val="28"/>
          </w:rPr>
          <w:t>аналогию</w:t>
        </w:r>
      </w:hyperlink>
      <w:r w:rsidRPr="000B3EA8">
        <w:rPr>
          <w:rFonts w:eastAsia="Times New Roman"/>
          <w:color w:val="252525"/>
          <w:sz w:val="28"/>
          <w:szCs w:val="28"/>
          <w:shd w:val="clear" w:color="auto" w:fill="FFFFFF"/>
        </w:rPr>
        <w:t> или намёк на некий литературный, исторический, мифологический или политический </w:t>
      </w:r>
      <w:hyperlink r:id="rId11" w:history="1">
        <w:r w:rsidRPr="000B3EA8">
          <w:rPr>
            <w:rFonts w:eastAsia="Times New Roman"/>
            <w:sz w:val="28"/>
            <w:szCs w:val="28"/>
          </w:rPr>
          <w:t>факт</w:t>
        </w:r>
      </w:hyperlink>
      <w:r w:rsidRPr="000B3EA8">
        <w:rPr>
          <w:rFonts w:eastAsia="Times New Roman"/>
          <w:sz w:val="28"/>
          <w:szCs w:val="28"/>
          <w:shd w:val="clear" w:color="auto" w:fill="FFFFFF"/>
        </w:rPr>
        <w:t>,</w:t>
      </w:r>
      <w:r w:rsidRPr="000B3EA8">
        <w:rPr>
          <w:rFonts w:eastAsia="Times New Roman"/>
          <w:color w:val="252525"/>
          <w:sz w:val="28"/>
          <w:szCs w:val="28"/>
          <w:shd w:val="clear" w:color="auto" w:fill="FFFFFF"/>
        </w:rPr>
        <w:t xml:space="preserve"> закреплённый в текстовой культуре или в разговорной речи. Материалом при формулировке аналогии или намёка, образующего аллюзию, часто служит общеизвестное историческое высказывание или какая-либо</w:t>
      </w:r>
      <w:r w:rsidRPr="000B3EA8">
        <w:rPr>
          <w:rFonts w:eastAsia="Times New Roman"/>
          <w:sz w:val="28"/>
          <w:szCs w:val="28"/>
          <w:shd w:val="clear" w:color="auto" w:fill="FFFFFF"/>
        </w:rPr>
        <w:t> </w:t>
      </w:r>
      <w:hyperlink r:id="rId12" w:history="1">
        <w:r w:rsidRPr="000B3EA8">
          <w:rPr>
            <w:rFonts w:eastAsia="Times New Roman"/>
            <w:sz w:val="28"/>
            <w:szCs w:val="28"/>
          </w:rPr>
          <w:t>крылатая фраза</w:t>
        </w:r>
      </w:hyperlink>
      <w:r w:rsidRPr="000B3EA8">
        <w:rPr>
          <w:rFonts w:eastAsia="Times New Roman"/>
          <w:color w:val="252525"/>
          <w:sz w:val="28"/>
          <w:szCs w:val="28"/>
          <w:shd w:val="clear" w:color="auto" w:fill="FFFFFF"/>
        </w:rPr>
        <w:t>. В том числе могут использоваться библейские сюжеты. Например, название фильма «</w:t>
      </w:r>
      <w:hyperlink r:id="rId13" w:history="1">
        <w:r w:rsidRPr="000B3EA8">
          <w:rPr>
            <w:rFonts w:eastAsia="Times New Roman"/>
            <w:sz w:val="28"/>
            <w:szCs w:val="28"/>
          </w:rPr>
          <w:t>В. Давыдов и Голиаф</w:t>
        </w:r>
      </w:hyperlink>
      <w:r w:rsidRPr="000B3EA8">
        <w:rPr>
          <w:rFonts w:eastAsia="Times New Roman"/>
          <w:color w:val="252525"/>
          <w:sz w:val="28"/>
          <w:szCs w:val="28"/>
          <w:shd w:val="clear" w:color="auto" w:fill="FFFFFF"/>
        </w:rPr>
        <w:t>» отсылает к широко известному библейскому сюжету про Давида и Голиафа.</w:t>
      </w:r>
    </w:p>
    <w:p w:rsidR="00E77023" w:rsidRPr="000B3EA8" w:rsidRDefault="00E77023" w:rsidP="00E77023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 w:after="100" w:afterAutospacing="1"/>
        <w:rPr>
          <w:rFonts w:eastAsia="Times New Roman"/>
          <w:color w:val="252525"/>
          <w:sz w:val="28"/>
          <w:szCs w:val="28"/>
          <w:shd w:val="clear" w:color="auto" w:fill="FFFFFF"/>
        </w:rPr>
      </w:pPr>
      <w:r w:rsidRPr="000B3EA8">
        <w:rPr>
          <w:rFonts w:eastAsia="Times New Roman"/>
          <w:color w:val="252525"/>
          <w:sz w:val="28"/>
          <w:szCs w:val="28"/>
          <w:shd w:val="clear" w:color="auto" w:fill="FFFFFF"/>
        </w:rPr>
        <w:t>Определите жанр текста, обоснуйте свой ответ.</w:t>
      </w:r>
    </w:p>
    <w:p w:rsidR="00E77023" w:rsidRPr="000B3EA8" w:rsidRDefault="00E77023" w:rsidP="00E77023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 w:after="100" w:afterAutospacing="1"/>
        <w:rPr>
          <w:rFonts w:ascii="Tahoma" w:eastAsia="Times New Roman" w:hAnsi="Tahoma" w:cs="Tahoma"/>
          <w:sz w:val="28"/>
          <w:szCs w:val="28"/>
        </w:rPr>
      </w:pPr>
      <w:r w:rsidRPr="000B3EA8">
        <w:rPr>
          <w:rFonts w:eastAsia="Times New Roman"/>
          <w:sz w:val="28"/>
          <w:szCs w:val="28"/>
        </w:rPr>
        <w:t xml:space="preserve">С точки зрения литературного критика Архангельского, роза Иерихона символизирует для Бунина Россию, унесённую в сердце. Постоянное воскрешение Родины в себе – вот призвание эмигрантов. А вы согласны с позицией Архангельского? </w:t>
      </w:r>
    </w:p>
    <w:p w:rsidR="00E77023" w:rsidRPr="000B3EA8" w:rsidRDefault="00E77023" w:rsidP="00E77023">
      <w:pPr>
        <w:pStyle w:val="a3"/>
        <w:ind w:left="927" w:firstLine="0"/>
        <w:rPr>
          <w:sz w:val="28"/>
          <w:szCs w:val="28"/>
        </w:rPr>
      </w:pPr>
    </w:p>
    <w:p w:rsidR="00E77023" w:rsidRPr="000B3EA8" w:rsidRDefault="00E77023" w:rsidP="00E77023">
      <w:pPr>
        <w:pStyle w:val="a3"/>
        <w:ind w:left="927" w:firstLine="0"/>
        <w:rPr>
          <w:sz w:val="28"/>
          <w:szCs w:val="28"/>
        </w:rPr>
      </w:pPr>
    </w:p>
    <w:p w:rsidR="00E77023" w:rsidRPr="000B3EA8" w:rsidRDefault="00E77023" w:rsidP="00E77023">
      <w:pPr>
        <w:pStyle w:val="a3"/>
        <w:ind w:left="927" w:firstLine="0"/>
        <w:jc w:val="center"/>
        <w:rPr>
          <w:b/>
          <w:sz w:val="28"/>
          <w:szCs w:val="28"/>
          <w:u w:val="single"/>
        </w:rPr>
      </w:pPr>
      <w:r w:rsidRPr="000B3EA8">
        <w:rPr>
          <w:b/>
          <w:sz w:val="28"/>
          <w:szCs w:val="28"/>
          <w:u w:val="single"/>
        </w:rPr>
        <w:t>Творческое задание</w:t>
      </w:r>
    </w:p>
    <w:p w:rsidR="00E77023" w:rsidRPr="000B3EA8" w:rsidRDefault="00E77023" w:rsidP="00E77023">
      <w:pPr>
        <w:pStyle w:val="a3"/>
        <w:ind w:left="927" w:firstLine="0"/>
        <w:rPr>
          <w:sz w:val="28"/>
          <w:szCs w:val="28"/>
        </w:rPr>
      </w:pPr>
    </w:p>
    <w:p w:rsidR="00E77023" w:rsidRPr="000B3EA8" w:rsidRDefault="00E77023" w:rsidP="00E77023">
      <w:pPr>
        <w:pStyle w:val="Default"/>
        <w:jc w:val="both"/>
        <w:rPr>
          <w:iCs/>
          <w:sz w:val="28"/>
          <w:szCs w:val="28"/>
        </w:rPr>
      </w:pPr>
      <w:r w:rsidRPr="000B3EA8">
        <w:rPr>
          <w:iCs/>
          <w:sz w:val="28"/>
          <w:szCs w:val="28"/>
        </w:rPr>
        <w:t xml:space="preserve">Перед вами стихотворения поэтов ХIХ–ХХ веков. </w:t>
      </w:r>
    </w:p>
    <w:p w:rsidR="00E77023" w:rsidRPr="000B3EA8" w:rsidRDefault="00E77023" w:rsidP="00E77023">
      <w:pPr>
        <w:pStyle w:val="Default"/>
        <w:jc w:val="both"/>
        <w:rPr>
          <w:sz w:val="28"/>
          <w:szCs w:val="28"/>
        </w:rPr>
      </w:pPr>
      <w:r w:rsidRPr="000B3EA8">
        <w:rPr>
          <w:iCs/>
          <w:sz w:val="28"/>
          <w:szCs w:val="28"/>
        </w:rPr>
        <w:t xml:space="preserve">Прочитайте их и выполните следующие задания: </w:t>
      </w:r>
    </w:p>
    <w:p w:rsidR="00E77023" w:rsidRPr="000B3EA8" w:rsidRDefault="00E77023" w:rsidP="00E77023">
      <w:pPr>
        <w:pStyle w:val="Default"/>
        <w:jc w:val="both"/>
        <w:rPr>
          <w:sz w:val="28"/>
          <w:szCs w:val="28"/>
        </w:rPr>
      </w:pPr>
      <w:r w:rsidRPr="000B3EA8">
        <w:rPr>
          <w:iCs/>
          <w:sz w:val="28"/>
          <w:szCs w:val="28"/>
        </w:rPr>
        <w:t xml:space="preserve">1) Определите автора  каждого стихотворения. Объясните, почему вы так решили. Какие детали помогли вам в этом? </w:t>
      </w:r>
    </w:p>
    <w:p w:rsidR="00E77023" w:rsidRPr="000B3EA8" w:rsidRDefault="00E77023" w:rsidP="00E77023">
      <w:pPr>
        <w:pStyle w:val="Default"/>
        <w:jc w:val="both"/>
        <w:rPr>
          <w:sz w:val="28"/>
          <w:szCs w:val="28"/>
        </w:rPr>
      </w:pPr>
      <w:r w:rsidRPr="000B3EA8">
        <w:rPr>
          <w:iCs/>
          <w:sz w:val="28"/>
          <w:szCs w:val="28"/>
        </w:rPr>
        <w:t>2) Представьте, что вам нужно публиковать эти стихотворения в книге или Интернете.  Напишите вступительную статью к такому сборнику.</w:t>
      </w:r>
    </w:p>
    <w:p w:rsidR="00E77023" w:rsidRPr="000B3EA8" w:rsidRDefault="00E77023" w:rsidP="00E77023">
      <w:pPr>
        <w:pStyle w:val="Default"/>
        <w:jc w:val="both"/>
        <w:rPr>
          <w:sz w:val="28"/>
          <w:szCs w:val="28"/>
        </w:rPr>
      </w:pPr>
      <w:r w:rsidRPr="000B3EA8">
        <w:rPr>
          <w:iCs/>
          <w:sz w:val="28"/>
          <w:szCs w:val="28"/>
        </w:rPr>
        <w:t xml:space="preserve">3) Если бы вы писали своё стихотворение о музе, какими деталями вы бы дополнили этот образ и почему? Дайте примеры 2–3 таких деталей. </w:t>
      </w:r>
    </w:p>
    <w:p w:rsidR="00E77023" w:rsidRPr="000B3EA8" w:rsidRDefault="00E77023" w:rsidP="00E77023">
      <w:pPr>
        <w:ind w:firstLine="0"/>
        <w:rPr>
          <w:iCs/>
          <w:sz w:val="28"/>
          <w:szCs w:val="28"/>
        </w:rPr>
      </w:pPr>
      <w:r w:rsidRPr="000B3EA8">
        <w:rPr>
          <w:iCs/>
          <w:sz w:val="28"/>
          <w:szCs w:val="28"/>
        </w:rPr>
        <w:t>4) Знаете ли вы другие примеры стихотворений, в которых поэты пишут о музе? Назовите их (максимум 5-6).</w:t>
      </w:r>
    </w:p>
    <w:p w:rsidR="00E77023" w:rsidRPr="000B3EA8" w:rsidRDefault="00E77023" w:rsidP="00E77023">
      <w:pPr>
        <w:rPr>
          <w:i/>
          <w:iCs/>
          <w:sz w:val="28"/>
          <w:szCs w:val="28"/>
        </w:rPr>
      </w:pPr>
    </w:p>
    <w:p w:rsidR="00E77023" w:rsidRPr="000B3EA8" w:rsidRDefault="00E77023" w:rsidP="00E77023">
      <w:pPr>
        <w:spacing w:before="100" w:beforeAutospacing="1" w:after="100" w:afterAutospacing="1"/>
        <w:ind w:firstLine="284"/>
        <w:jc w:val="center"/>
        <w:outlineLvl w:val="0"/>
        <w:rPr>
          <w:rFonts w:eastAsia="Times New Roman"/>
          <w:b/>
          <w:bCs/>
          <w:kern w:val="36"/>
          <w:sz w:val="28"/>
          <w:szCs w:val="28"/>
        </w:rPr>
      </w:pPr>
      <w:r w:rsidRPr="000B3EA8">
        <w:rPr>
          <w:rFonts w:eastAsia="Times New Roman"/>
          <w:b/>
          <w:bCs/>
          <w:kern w:val="36"/>
          <w:sz w:val="28"/>
          <w:szCs w:val="28"/>
        </w:rPr>
        <w:t>1)  «Муза ушла по дороге»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2"/>
      </w:tblGrid>
      <w:tr w:rsidR="00E77023" w:rsidRPr="000B3EA8" w:rsidTr="00C35AF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77023" w:rsidRPr="000B3EA8" w:rsidRDefault="00E77023" w:rsidP="00C35AF8">
            <w:pPr>
              <w:pStyle w:val="a3"/>
              <w:spacing w:after="240"/>
              <w:ind w:left="927" w:firstLine="284"/>
              <w:rPr>
                <w:rFonts w:eastAsia="Times New Roman"/>
                <w:sz w:val="28"/>
                <w:szCs w:val="28"/>
              </w:rPr>
            </w:pPr>
            <w:r w:rsidRPr="000B3EA8">
              <w:rPr>
                <w:rFonts w:eastAsia="Times New Roman"/>
                <w:sz w:val="28"/>
                <w:szCs w:val="28"/>
              </w:rPr>
              <w:t>Муза ушла по дороге,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Осенней, узкой, крутой,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И были смуглые ноги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Обрызганы крупной росой.</w:t>
            </w:r>
            <w:r w:rsidRPr="000B3EA8">
              <w:rPr>
                <w:rFonts w:eastAsia="Times New Roman"/>
                <w:sz w:val="28"/>
                <w:szCs w:val="28"/>
              </w:rPr>
              <w:br/>
            </w:r>
            <w:r w:rsidRPr="000B3EA8">
              <w:rPr>
                <w:rFonts w:eastAsia="Times New Roman"/>
                <w:sz w:val="28"/>
                <w:szCs w:val="28"/>
              </w:rPr>
              <w:br/>
              <w:t>Я долго ее просила</w:t>
            </w:r>
            <w:r w:rsidRPr="000B3EA8">
              <w:rPr>
                <w:rFonts w:eastAsia="Times New Roman"/>
                <w:sz w:val="28"/>
                <w:szCs w:val="28"/>
              </w:rPr>
              <w:br/>
            </w:r>
            <w:r w:rsidRPr="000B3EA8">
              <w:rPr>
                <w:rFonts w:eastAsia="Times New Roman"/>
                <w:sz w:val="28"/>
                <w:szCs w:val="28"/>
              </w:rPr>
              <w:lastRenderedPageBreak/>
              <w:t>Зимы со мной подождать,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Но сказала: "Ведь здесь могила,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Как ты можешь еще дышать?"</w:t>
            </w:r>
            <w:r w:rsidRPr="000B3EA8">
              <w:rPr>
                <w:rFonts w:eastAsia="Times New Roman"/>
                <w:sz w:val="28"/>
                <w:szCs w:val="28"/>
              </w:rPr>
              <w:br/>
            </w:r>
            <w:r w:rsidRPr="000B3EA8">
              <w:rPr>
                <w:rFonts w:eastAsia="Times New Roman"/>
                <w:sz w:val="28"/>
                <w:szCs w:val="28"/>
              </w:rPr>
              <w:br/>
              <w:t>Я голубку ей дать хотела,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Ту, что всех в голубятне белей,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Но птица сама полетела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За стройной гостьей моей.</w:t>
            </w:r>
            <w:r w:rsidRPr="000B3EA8">
              <w:rPr>
                <w:rFonts w:eastAsia="Times New Roman"/>
                <w:sz w:val="28"/>
                <w:szCs w:val="28"/>
              </w:rPr>
              <w:br/>
            </w:r>
            <w:r w:rsidRPr="000B3EA8">
              <w:rPr>
                <w:rFonts w:eastAsia="Times New Roman"/>
                <w:sz w:val="28"/>
                <w:szCs w:val="28"/>
              </w:rPr>
              <w:br/>
              <w:t>Я, глядя ей вслед, молчала,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Я любила ее одну,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А в небе заря стояла,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Как ворота в ее страну.</w:t>
            </w:r>
          </w:p>
        </w:tc>
      </w:tr>
    </w:tbl>
    <w:p w:rsidR="00E77023" w:rsidRPr="000B3EA8" w:rsidRDefault="00E77023" w:rsidP="00E77023">
      <w:pPr>
        <w:spacing w:before="100" w:beforeAutospacing="1" w:after="100" w:afterAutospacing="1"/>
        <w:jc w:val="center"/>
        <w:outlineLvl w:val="0"/>
        <w:rPr>
          <w:rFonts w:eastAsia="Times New Roman"/>
          <w:b/>
          <w:bCs/>
          <w:kern w:val="36"/>
          <w:sz w:val="28"/>
          <w:szCs w:val="28"/>
        </w:rPr>
      </w:pPr>
      <w:r w:rsidRPr="000B3EA8">
        <w:rPr>
          <w:rFonts w:eastAsia="Times New Roman"/>
          <w:b/>
          <w:bCs/>
          <w:kern w:val="36"/>
          <w:sz w:val="28"/>
          <w:szCs w:val="28"/>
        </w:rPr>
        <w:lastRenderedPageBreak/>
        <w:t>2) «Муза»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8"/>
      </w:tblGrid>
      <w:tr w:rsidR="00E77023" w:rsidRPr="000B3EA8" w:rsidTr="00C35AF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77023" w:rsidRPr="000B3EA8" w:rsidRDefault="00E77023" w:rsidP="00C35AF8">
            <w:pPr>
              <w:spacing w:after="240"/>
              <w:jc w:val="center"/>
              <w:rPr>
                <w:rFonts w:eastAsia="Times New Roman"/>
                <w:sz w:val="28"/>
                <w:szCs w:val="28"/>
              </w:rPr>
            </w:pPr>
            <w:r w:rsidRPr="000B3EA8">
              <w:rPr>
                <w:rFonts w:eastAsia="Times New Roman"/>
                <w:sz w:val="28"/>
                <w:szCs w:val="28"/>
              </w:rPr>
              <w:br/>
              <w:t>Когда я ночью жду ее прихода,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Жизнь, кажется, висит на волоске.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Что почести, что юность, что свобода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Пред милой гостьей с дудочкой в руке.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И вот вошла. Откинув покрывало,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Внимательно взглянула на меня.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Ей говорю: "Ты ль Данту диктовала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Страницы Ада?" Отвечает: "Я!".</w:t>
            </w:r>
          </w:p>
        </w:tc>
      </w:tr>
    </w:tbl>
    <w:p w:rsidR="00E77023" w:rsidRPr="000B3EA8" w:rsidRDefault="00E77023" w:rsidP="00E77023">
      <w:pPr>
        <w:spacing w:before="100" w:beforeAutospacing="1" w:after="100" w:afterAutospacing="1"/>
        <w:jc w:val="center"/>
        <w:outlineLvl w:val="0"/>
        <w:rPr>
          <w:rFonts w:eastAsia="Times New Roman"/>
          <w:b/>
          <w:bCs/>
          <w:kern w:val="36"/>
          <w:sz w:val="28"/>
          <w:szCs w:val="28"/>
        </w:rPr>
      </w:pPr>
      <w:r w:rsidRPr="000B3EA8">
        <w:rPr>
          <w:rFonts w:eastAsia="Times New Roman"/>
          <w:b/>
          <w:bCs/>
          <w:kern w:val="36"/>
          <w:sz w:val="28"/>
          <w:szCs w:val="28"/>
        </w:rPr>
        <w:br/>
        <w:t>3) «О муза, друг мой гибкий»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4"/>
      </w:tblGrid>
      <w:tr w:rsidR="00E77023" w:rsidRPr="000B3EA8" w:rsidTr="00C35AF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77023" w:rsidRPr="000B3EA8" w:rsidRDefault="00E77023" w:rsidP="00C35AF8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0B3EA8">
              <w:rPr>
                <w:rFonts w:eastAsia="Times New Roman"/>
                <w:sz w:val="28"/>
                <w:szCs w:val="28"/>
              </w:rPr>
              <w:br/>
              <w:t>О муза, друг мой гибкий,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Ревнивица моя.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Опять под дождик сыпкий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Мы вышли на поля.</w:t>
            </w:r>
            <w:r w:rsidRPr="000B3EA8">
              <w:rPr>
                <w:rFonts w:eastAsia="Times New Roman"/>
                <w:sz w:val="28"/>
                <w:szCs w:val="28"/>
              </w:rPr>
              <w:br/>
            </w:r>
            <w:r w:rsidRPr="000B3EA8">
              <w:rPr>
                <w:rFonts w:eastAsia="Times New Roman"/>
                <w:sz w:val="28"/>
                <w:szCs w:val="28"/>
              </w:rPr>
              <w:br/>
              <w:t>Опять весенним гулом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Приветствует нас дол,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Младенцем завернула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Заря луну в подол.</w:t>
            </w:r>
            <w:r w:rsidRPr="000B3EA8">
              <w:rPr>
                <w:rFonts w:eastAsia="Times New Roman"/>
                <w:sz w:val="28"/>
                <w:szCs w:val="28"/>
              </w:rPr>
              <w:br/>
            </w:r>
            <w:r w:rsidRPr="000B3EA8">
              <w:rPr>
                <w:rFonts w:eastAsia="Times New Roman"/>
                <w:sz w:val="28"/>
                <w:szCs w:val="28"/>
              </w:rPr>
              <w:br/>
              <w:t>Теперь бы песню ветра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И нежное баю -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За то, что ты окрепла,</w:t>
            </w:r>
            <w:r w:rsidRPr="000B3EA8">
              <w:rPr>
                <w:rFonts w:eastAsia="Times New Roman"/>
                <w:sz w:val="28"/>
                <w:szCs w:val="28"/>
              </w:rPr>
              <w:br/>
            </w:r>
            <w:r w:rsidRPr="000B3EA8">
              <w:rPr>
                <w:rFonts w:eastAsia="Times New Roman"/>
                <w:sz w:val="28"/>
                <w:szCs w:val="28"/>
              </w:rPr>
              <w:lastRenderedPageBreak/>
              <w:t>За то, что праздник светлый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Влила ты в грудь мою.</w:t>
            </w:r>
            <w:r w:rsidRPr="000B3EA8">
              <w:rPr>
                <w:rFonts w:eastAsia="Times New Roman"/>
                <w:sz w:val="28"/>
                <w:szCs w:val="28"/>
              </w:rPr>
              <w:br/>
            </w:r>
            <w:r w:rsidRPr="000B3EA8">
              <w:rPr>
                <w:rFonts w:eastAsia="Times New Roman"/>
                <w:sz w:val="28"/>
                <w:szCs w:val="28"/>
              </w:rPr>
              <w:br/>
              <w:t>Теперь бы брызнуть в небо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Вишневым соком стих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За отческую щедрость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Наставников твоих.</w:t>
            </w:r>
            <w:r w:rsidRPr="000B3EA8">
              <w:rPr>
                <w:rFonts w:eastAsia="Times New Roman"/>
                <w:sz w:val="28"/>
                <w:szCs w:val="28"/>
              </w:rPr>
              <w:br/>
            </w:r>
            <w:r w:rsidRPr="000B3EA8">
              <w:rPr>
                <w:rFonts w:eastAsia="Times New Roman"/>
                <w:sz w:val="28"/>
                <w:szCs w:val="28"/>
              </w:rPr>
              <w:br/>
              <w:t>О мед воспоминаний!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О звон далеких лип!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Звездой нам пел в тумане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Разумниковский лик.</w:t>
            </w:r>
            <w:r w:rsidRPr="000B3EA8">
              <w:rPr>
                <w:rFonts w:eastAsia="Times New Roman"/>
                <w:sz w:val="28"/>
                <w:szCs w:val="28"/>
              </w:rPr>
              <w:br/>
            </w:r>
            <w:r w:rsidRPr="000B3EA8">
              <w:rPr>
                <w:rFonts w:eastAsia="Times New Roman"/>
                <w:sz w:val="28"/>
                <w:szCs w:val="28"/>
              </w:rPr>
              <w:br/>
              <w:t>Тогда в веселом шуме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Игривых дум и сил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Апостол нежный Клюев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Нас на руках носил.</w:t>
            </w:r>
            <w:r w:rsidRPr="000B3EA8">
              <w:rPr>
                <w:rFonts w:eastAsia="Times New Roman"/>
                <w:sz w:val="28"/>
                <w:szCs w:val="28"/>
              </w:rPr>
              <w:br/>
            </w:r>
            <w:r w:rsidRPr="000B3EA8">
              <w:rPr>
                <w:rFonts w:eastAsia="Times New Roman"/>
                <w:sz w:val="28"/>
                <w:szCs w:val="28"/>
              </w:rPr>
              <w:br/>
              <w:t>Теперь мы стали зрелей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И весом тяжелей...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Но не заглушит трелью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Тот праздник соловей.</w:t>
            </w:r>
            <w:r w:rsidRPr="000B3EA8">
              <w:rPr>
                <w:rFonts w:eastAsia="Times New Roman"/>
                <w:sz w:val="28"/>
                <w:szCs w:val="28"/>
              </w:rPr>
              <w:br/>
            </w:r>
            <w:r w:rsidRPr="000B3EA8">
              <w:rPr>
                <w:rFonts w:eastAsia="Times New Roman"/>
                <w:sz w:val="28"/>
                <w:szCs w:val="28"/>
              </w:rPr>
              <w:br/>
              <w:t>И этот дождик шалый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Его не смоет в нас,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Чтоб звон твоей лампады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Под ветром не погас.</w:t>
            </w:r>
          </w:p>
        </w:tc>
      </w:tr>
    </w:tbl>
    <w:p w:rsidR="00E77023" w:rsidRPr="000B3EA8" w:rsidRDefault="00E77023" w:rsidP="00E77023">
      <w:pPr>
        <w:spacing w:before="100" w:beforeAutospacing="1" w:after="100" w:afterAutospacing="1"/>
        <w:jc w:val="center"/>
        <w:outlineLvl w:val="0"/>
        <w:rPr>
          <w:rFonts w:eastAsia="Times New Roman"/>
          <w:b/>
          <w:bCs/>
          <w:kern w:val="36"/>
          <w:sz w:val="28"/>
          <w:szCs w:val="28"/>
        </w:rPr>
      </w:pPr>
      <w:r w:rsidRPr="000B3EA8">
        <w:rPr>
          <w:rFonts w:eastAsia="Times New Roman"/>
          <w:b/>
          <w:bCs/>
          <w:kern w:val="36"/>
          <w:sz w:val="28"/>
          <w:szCs w:val="28"/>
        </w:rPr>
        <w:lastRenderedPageBreak/>
        <w:br/>
        <w:t>4) «Музе»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6"/>
      </w:tblGrid>
      <w:tr w:rsidR="00E77023" w:rsidRPr="000B3EA8" w:rsidTr="00C35AF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77023" w:rsidRPr="000B3EA8" w:rsidRDefault="00E77023" w:rsidP="00C35AF8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0B3EA8">
              <w:rPr>
                <w:rFonts w:eastAsia="Times New Roman"/>
                <w:sz w:val="28"/>
                <w:szCs w:val="28"/>
              </w:rPr>
              <w:br/>
              <w:t>О муза! наша песня спета.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Приди, закрой глаза поэта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На вечный сон небытия,</w:t>
            </w:r>
            <w:r w:rsidRPr="000B3EA8">
              <w:rPr>
                <w:rFonts w:eastAsia="Times New Roman"/>
                <w:sz w:val="28"/>
                <w:szCs w:val="28"/>
              </w:rPr>
              <w:br/>
              <w:t>Сестра народа - и моя!</w:t>
            </w:r>
          </w:p>
        </w:tc>
      </w:tr>
    </w:tbl>
    <w:p w:rsidR="00E77023" w:rsidRPr="000B3EA8" w:rsidRDefault="00E77023" w:rsidP="00E77023">
      <w:pPr>
        <w:spacing w:before="100" w:beforeAutospacing="1" w:after="100" w:afterAutospacing="1"/>
        <w:jc w:val="center"/>
        <w:outlineLvl w:val="0"/>
        <w:rPr>
          <w:sz w:val="28"/>
          <w:szCs w:val="28"/>
        </w:rPr>
      </w:pPr>
    </w:p>
    <w:p w:rsidR="00F531EB" w:rsidRDefault="00F531EB"/>
    <w:sectPr w:rsidR="00F531EB" w:rsidSect="009B41AE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02F" w:rsidRDefault="0090002F">
      <w:r>
        <w:separator/>
      </w:r>
    </w:p>
  </w:endnote>
  <w:endnote w:type="continuationSeparator" w:id="0">
    <w:p w:rsidR="0090002F" w:rsidRDefault="00900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68658"/>
      <w:docPartObj>
        <w:docPartGallery w:val="Page Numbers (Bottom of Page)"/>
        <w:docPartUnique/>
      </w:docPartObj>
    </w:sdtPr>
    <w:sdtEndPr/>
    <w:sdtContent>
      <w:p w:rsidR="00146F00" w:rsidRDefault="00E77023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4DC">
          <w:rPr>
            <w:noProof/>
          </w:rPr>
          <w:t>1</w:t>
        </w:r>
        <w:r>
          <w:fldChar w:fldCharType="end"/>
        </w:r>
      </w:p>
    </w:sdtContent>
  </w:sdt>
  <w:p w:rsidR="00146F00" w:rsidRDefault="0090002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02F" w:rsidRDefault="0090002F">
      <w:r>
        <w:separator/>
      </w:r>
    </w:p>
  </w:footnote>
  <w:footnote w:type="continuationSeparator" w:id="0">
    <w:p w:rsidR="0090002F" w:rsidRDefault="00900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F3D37"/>
    <w:multiLevelType w:val="hybridMultilevel"/>
    <w:tmpl w:val="35F42D5C"/>
    <w:lvl w:ilvl="0" w:tplc="683096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023"/>
    <w:rsid w:val="0090002F"/>
    <w:rsid w:val="00CF64DC"/>
    <w:rsid w:val="00E77023"/>
    <w:rsid w:val="00F5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1AB9F"/>
  <w15:docId w15:val="{F336339E-6F53-4A82-8AE5-4959A8DF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023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7023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7023"/>
    <w:rPr>
      <w:rFonts w:ascii="Arial" w:eastAsiaTheme="minorEastAsia" w:hAnsi="Arial" w:cs="Arial"/>
      <w:b/>
      <w:bCs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7702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7702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7702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770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s%3A%2F%2Fru.wikipedia.org%2Fwiki%2F%25D0%259D%25D0%25B0%25D0%25BC%25D1%2591%25D0%25BA" TargetMode="External"/><Relationship Id="rId13" Type="http://schemas.openxmlformats.org/officeDocument/2006/relationships/hyperlink" Target="http://infourok.ru/go.html?href=https%3A%2F%2Fru.wikipedia.org%2Fwiki%2F%25D0%2592._%25D0%2594%25D0%25B0%25D0%25B2%25D1%258B%25D0%25B4%25D0%25BE%25D0%25B2_%25D0%25B8_%25D0%2593%25D0%25BE%25D0%25BB%25D0%25B8%25D0%25B0%25D1%258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fourok.ru/go.html?href=https%3A%2F%2Fru.wikipedia.org%2Fwiki%2F%25D0%259B%25D0%25B0%25D1%2582%25D0%25B8%25D0%25BD%25D1%2581%25D0%25BA%25D0%25B8%25D0%25B9_%25D1%258F%25D0%25B7%25D1%258B%25D0%25BA" TargetMode="External"/><Relationship Id="rId12" Type="http://schemas.openxmlformats.org/officeDocument/2006/relationships/hyperlink" Target="http://infourok.ru/go.html?href=https%3A%2F%2Fru.wikipedia.org%2Fwiki%2F%25D0%259A%25D1%2580%25D1%258B%25D0%25BB%25D0%25B0%25D1%2582%25D0%25B0%25D1%258F_%25D1%2584%25D1%2580%25D0%25B0%25D0%25B7%25D0%25B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fourok.ru/go.html?href=https%3A%2F%2Fru.wikipedia.org%2Fwiki%2F%25D0%25A4%25D0%25B0%25D0%25BA%25D1%2582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infourok.ru/go.html?href=https%3A%2F%2Fru.wikipedia.org%2Fwiki%2F%25D0%2590%25D0%25BD%25D0%25B0%25D0%25BB%25D0%25BE%25D0%25B3%25D0%25B8%25D1%25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s%3A%2F%2Fru.wikipedia.org%2Fwiki%2F%25D0%25A4%25D0%25B8%25D0%25B3%25D1%2583%25D1%2580%25D0%25B0_%28%25D1%2580%25D0%25B8%25D1%2582%25D0%25BE%25D1%2580%25D0%25B8%25D0%25BA%25D0%25B0%29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1358</Words>
  <Characters>7744</Characters>
  <Application>Microsoft Office Word</Application>
  <DocSecurity>0</DocSecurity>
  <Lines>64</Lines>
  <Paragraphs>18</Paragraphs>
  <ScaleCrop>false</ScaleCrop>
  <Company/>
  <LinksUpToDate>false</LinksUpToDate>
  <CharactersWithSpaces>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Zavuch</cp:lastModifiedBy>
  <cp:revision>3</cp:revision>
  <dcterms:created xsi:type="dcterms:W3CDTF">2018-09-24T16:01:00Z</dcterms:created>
  <dcterms:modified xsi:type="dcterms:W3CDTF">2022-09-19T11:44:00Z</dcterms:modified>
</cp:coreProperties>
</file>